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3F384DA" w14:textId="77777777" w:rsidR="00485ED9" w:rsidRPr="00370445" w:rsidRDefault="00485ED9" w:rsidP="00D82B1B">
      <w:pPr>
        <w:spacing w:after="0" w:line="240" w:lineRule="auto"/>
        <w:jc w:val="center"/>
        <w:outlineLvl w:val="0"/>
        <w:rPr>
          <w:b/>
          <w:sz w:val="36"/>
          <w:szCs w:val="36"/>
          <w:u w:val="single"/>
        </w:rPr>
      </w:pPr>
      <w:r w:rsidRPr="00370445">
        <w:rPr>
          <w:b/>
          <w:sz w:val="36"/>
          <w:szCs w:val="36"/>
          <w:u w:val="single"/>
        </w:rPr>
        <w:t xml:space="preserve">Záměr na </w:t>
      </w:r>
      <w:r w:rsidR="00056298">
        <w:rPr>
          <w:b/>
          <w:sz w:val="36"/>
          <w:szCs w:val="36"/>
          <w:u w:val="single"/>
        </w:rPr>
        <w:t>směnu</w:t>
      </w:r>
      <w:r w:rsidRPr="00370445">
        <w:rPr>
          <w:b/>
          <w:sz w:val="36"/>
          <w:szCs w:val="36"/>
          <w:u w:val="single"/>
        </w:rPr>
        <w:t xml:space="preserve"> pozemk</w:t>
      </w:r>
      <w:r w:rsidR="00056298">
        <w:rPr>
          <w:b/>
          <w:sz w:val="36"/>
          <w:szCs w:val="36"/>
          <w:u w:val="single"/>
        </w:rPr>
        <w:t>ů</w:t>
      </w:r>
    </w:p>
    <w:p w14:paraId="503C5AFD" w14:textId="77777777" w:rsidR="00485ED9" w:rsidRDefault="00485ED9" w:rsidP="004028FB">
      <w:pPr>
        <w:spacing w:after="0" w:line="240" w:lineRule="auto"/>
        <w:jc w:val="both"/>
      </w:pPr>
    </w:p>
    <w:p w14:paraId="367B73CD" w14:textId="77777777" w:rsidR="00485ED9" w:rsidRPr="00D82B1B" w:rsidRDefault="00485ED9" w:rsidP="004028FB">
      <w:pPr>
        <w:spacing w:after="0" w:line="240" w:lineRule="auto"/>
        <w:jc w:val="both"/>
        <w:rPr>
          <w:b/>
          <w:sz w:val="24"/>
          <w:szCs w:val="24"/>
        </w:rPr>
      </w:pPr>
      <w:r w:rsidRPr="00D82B1B">
        <w:rPr>
          <w:b/>
          <w:sz w:val="24"/>
          <w:szCs w:val="24"/>
        </w:rPr>
        <w:t xml:space="preserve">Obec Milíčovice dle § 39 odst. 1 zákona číslo 128/2000 Sb. o obcích zveřejňuje záměr obce na </w:t>
      </w:r>
      <w:r w:rsidR="00056298" w:rsidRPr="00D82B1B">
        <w:rPr>
          <w:b/>
          <w:sz w:val="24"/>
          <w:szCs w:val="24"/>
        </w:rPr>
        <w:t>směnu:</w:t>
      </w:r>
    </w:p>
    <w:p w14:paraId="39165BC9" w14:textId="77777777" w:rsidR="00485ED9" w:rsidRPr="00D82B1B" w:rsidRDefault="00485ED9" w:rsidP="004028FB">
      <w:pPr>
        <w:spacing w:after="0" w:line="240" w:lineRule="auto"/>
        <w:jc w:val="both"/>
        <w:rPr>
          <w:sz w:val="24"/>
          <w:szCs w:val="24"/>
        </w:rPr>
      </w:pPr>
    </w:p>
    <w:p w14:paraId="29CBFF78" w14:textId="7E70C0F8" w:rsidR="00580694" w:rsidRPr="00D82B1B" w:rsidRDefault="00690898" w:rsidP="004028FB">
      <w:pPr>
        <w:pStyle w:val="Bezmezer"/>
        <w:jc w:val="both"/>
        <w:rPr>
          <w:sz w:val="24"/>
          <w:szCs w:val="24"/>
          <w:u w:val="single"/>
        </w:rPr>
      </w:pPr>
      <w:r w:rsidRPr="00D82B1B">
        <w:rPr>
          <w:sz w:val="24"/>
          <w:szCs w:val="24"/>
          <w:u w:val="single"/>
        </w:rPr>
        <w:t>p</w:t>
      </w:r>
      <w:r w:rsidR="00056298" w:rsidRPr="00D82B1B">
        <w:rPr>
          <w:sz w:val="24"/>
          <w:szCs w:val="24"/>
          <w:u w:val="single"/>
        </w:rPr>
        <w:t>ozemk</w:t>
      </w:r>
      <w:r w:rsidR="007C3F1C">
        <w:rPr>
          <w:sz w:val="24"/>
          <w:szCs w:val="24"/>
          <w:u w:val="single"/>
        </w:rPr>
        <w:t>u</w:t>
      </w:r>
      <w:r w:rsidR="00056298" w:rsidRPr="00D82B1B">
        <w:rPr>
          <w:sz w:val="24"/>
          <w:szCs w:val="24"/>
          <w:u w:val="single"/>
        </w:rPr>
        <w:t xml:space="preserve"> ve vlastni</w:t>
      </w:r>
      <w:r w:rsidR="00BF5096">
        <w:rPr>
          <w:sz w:val="24"/>
          <w:szCs w:val="24"/>
          <w:u w:val="single"/>
        </w:rPr>
        <w:t>ctví O</w:t>
      </w:r>
      <w:r w:rsidR="00056298" w:rsidRPr="00D82B1B">
        <w:rPr>
          <w:sz w:val="24"/>
          <w:szCs w:val="24"/>
          <w:u w:val="single"/>
        </w:rPr>
        <w:t>bce Milíčovice</w:t>
      </w:r>
    </w:p>
    <w:p w14:paraId="663E2C2F" w14:textId="46A7D8B0" w:rsidR="00056298" w:rsidRPr="00D82B1B" w:rsidRDefault="00580694" w:rsidP="004028FB">
      <w:pPr>
        <w:pStyle w:val="Bezmezer"/>
        <w:numPr>
          <w:ilvl w:val="0"/>
          <w:numId w:val="1"/>
        </w:numPr>
        <w:jc w:val="both"/>
        <w:rPr>
          <w:sz w:val="24"/>
          <w:szCs w:val="24"/>
        </w:rPr>
      </w:pPr>
      <w:r w:rsidRPr="00D82B1B">
        <w:rPr>
          <w:sz w:val="24"/>
          <w:szCs w:val="24"/>
        </w:rPr>
        <w:t xml:space="preserve">pozemek </w:t>
      </w:r>
      <w:r w:rsidR="00056298" w:rsidRPr="00D82B1B">
        <w:rPr>
          <w:sz w:val="24"/>
          <w:szCs w:val="24"/>
        </w:rPr>
        <w:t xml:space="preserve">par.č. </w:t>
      </w:r>
      <w:r w:rsidR="0024130C">
        <w:rPr>
          <w:sz w:val="24"/>
          <w:szCs w:val="24"/>
        </w:rPr>
        <w:t>558/2</w:t>
      </w:r>
      <w:r w:rsidR="00056298" w:rsidRPr="00D82B1B">
        <w:rPr>
          <w:sz w:val="24"/>
          <w:szCs w:val="24"/>
        </w:rPr>
        <w:t xml:space="preserve"> </w:t>
      </w:r>
      <w:r w:rsidRPr="00D82B1B">
        <w:rPr>
          <w:sz w:val="24"/>
          <w:szCs w:val="24"/>
        </w:rPr>
        <w:t xml:space="preserve">(druh orná půda) </w:t>
      </w:r>
      <w:r w:rsidR="004028FB" w:rsidRPr="00D82B1B">
        <w:rPr>
          <w:sz w:val="24"/>
          <w:szCs w:val="24"/>
        </w:rPr>
        <w:t xml:space="preserve">o výměře </w:t>
      </w:r>
      <w:r w:rsidR="0024130C">
        <w:rPr>
          <w:sz w:val="24"/>
          <w:szCs w:val="24"/>
        </w:rPr>
        <w:t>1090</w:t>
      </w:r>
      <w:r w:rsidR="004028FB" w:rsidRPr="00D82B1B">
        <w:rPr>
          <w:sz w:val="24"/>
          <w:szCs w:val="24"/>
        </w:rPr>
        <w:t xml:space="preserve"> m</w:t>
      </w:r>
      <w:r w:rsidR="004028FB" w:rsidRPr="00D82B1B">
        <w:rPr>
          <w:sz w:val="24"/>
          <w:szCs w:val="24"/>
          <w:vertAlign w:val="superscript"/>
        </w:rPr>
        <w:t>2</w:t>
      </w:r>
      <w:r w:rsidR="004028FB" w:rsidRPr="00D82B1B">
        <w:rPr>
          <w:sz w:val="24"/>
          <w:szCs w:val="24"/>
        </w:rPr>
        <w:t xml:space="preserve"> </w:t>
      </w:r>
      <w:r w:rsidR="0059109D">
        <w:rPr>
          <w:sz w:val="24"/>
          <w:szCs w:val="24"/>
        </w:rPr>
        <w:t xml:space="preserve">v </w:t>
      </w:r>
      <w:r w:rsidR="00056298" w:rsidRPr="00D82B1B">
        <w:rPr>
          <w:sz w:val="24"/>
          <w:szCs w:val="24"/>
        </w:rPr>
        <w:t xml:space="preserve">k.ú. </w:t>
      </w:r>
      <w:r w:rsidR="0024130C">
        <w:rPr>
          <w:sz w:val="24"/>
          <w:szCs w:val="24"/>
        </w:rPr>
        <w:t>Bezkov</w:t>
      </w:r>
    </w:p>
    <w:p w14:paraId="7A3203FA" w14:textId="77777777" w:rsidR="00580694" w:rsidRPr="00D82B1B" w:rsidRDefault="00580694" w:rsidP="004028FB">
      <w:pPr>
        <w:pStyle w:val="Bezmezer"/>
        <w:ind w:left="360"/>
        <w:jc w:val="both"/>
        <w:rPr>
          <w:sz w:val="24"/>
          <w:szCs w:val="24"/>
        </w:rPr>
      </w:pPr>
    </w:p>
    <w:p w14:paraId="6BCF8627" w14:textId="77777777" w:rsidR="00483D50" w:rsidRPr="007B0DB3" w:rsidRDefault="00580694" w:rsidP="004028FB">
      <w:pPr>
        <w:ind w:firstLine="426"/>
        <w:jc w:val="both"/>
        <w:rPr>
          <w:rFonts w:cstheme="minorHAnsi"/>
          <w:b/>
          <w:sz w:val="24"/>
          <w:szCs w:val="24"/>
        </w:rPr>
      </w:pPr>
      <w:r w:rsidRPr="007B0DB3">
        <w:rPr>
          <w:rFonts w:cstheme="minorHAnsi"/>
          <w:b/>
          <w:sz w:val="24"/>
          <w:szCs w:val="24"/>
        </w:rPr>
        <w:t xml:space="preserve">za </w:t>
      </w:r>
    </w:p>
    <w:p w14:paraId="135A7B95" w14:textId="77777777" w:rsidR="00B37147" w:rsidRPr="00D82B1B" w:rsidRDefault="00690898" w:rsidP="004028FB">
      <w:pPr>
        <w:jc w:val="both"/>
        <w:rPr>
          <w:rFonts w:eastAsia="Times New Roman" w:cstheme="minorHAnsi"/>
          <w:color w:val="000000"/>
          <w:sz w:val="24"/>
          <w:szCs w:val="24"/>
          <w:u w:val="single"/>
          <w:lang w:eastAsia="cs-CZ"/>
        </w:rPr>
      </w:pPr>
      <w:r w:rsidRPr="00D82B1B">
        <w:rPr>
          <w:rFonts w:cstheme="minorHAnsi"/>
          <w:sz w:val="24"/>
          <w:szCs w:val="24"/>
          <w:u w:val="single"/>
        </w:rPr>
        <w:t>p</w:t>
      </w:r>
      <w:r w:rsidR="00580694" w:rsidRPr="00D82B1B">
        <w:rPr>
          <w:rFonts w:cstheme="minorHAnsi"/>
          <w:sz w:val="24"/>
          <w:szCs w:val="24"/>
          <w:u w:val="single"/>
        </w:rPr>
        <w:t>ozemky ve vlastnictví společnosti</w:t>
      </w:r>
      <w:r w:rsidR="00B37147" w:rsidRPr="00D82B1B">
        <w:rPr>
          <w:rFonts w:cstheme="minorHAnsi"/>
          <w:sz w:val="24"/>
          <w:szCs w:val="24"/>
          <w:u w:val="single"/>
        </w:rPr>
        <w:t xml:space="preserve"> </w:t>
      </w:r>
      <w:r w:rsidR="00B37147" w:rsidRPr="00D82B1B">
        <w:rPr>
          <w:rFonts w:eastAsia="Times New Roman" w:cstheme="minorHAnsi"/>
          <w:color w:val="000000"/>
          <w:sz w:val="24"/>
          <w:szCs w:val="24"/>
          <w:u w:val="single"/>
          <w:lang w:eastAsia="cs-CZ"/>
        </w:rPr>
        <w:t>AG, a.s., č. p. 177, 67151 Olbramkostel</w:t>
      </w:r>
      <w:r w:rsidR="00483D50" w:rsidRPr="00D82B1B">
        <w:rPr>
          <w:rFonts w:eastAsia="Times New Roman" w:cstheme="minorHAnsi"/>
          <w:color w:val="000000"/>
          <w:sz w:val="24"/>
          <w:szCs w:val="24"/>
          <w:u w:val="single"/>
          <w:lang w:eastAsia="cs-CZ"/>
        </w:rPr>
        <w:t xml:space="preserve"> </w:t>
      </w:r>
    </w:p>
    <w:p w14:paraId="1143CEE2" w14:textId="2CB82811" w:rsidR="00483D50" w:rsidRPr="00D82B1B" w:rsidRDefault="00483D50" w:rsidP="004028FB">
      <w:pPr>
        <w:pStyle w:val="Odstavecseseznamem"/>
        <w:numPr>
          <w:ilvl w:val="0"/>
          <w:numId w:val="2"/>
        </w:numPr>
        <w:jc w:val="both"/>
        <w:rPr>
          <w:rFonts w:eastAsia="Times New Roman" w:cstheme="minorHAnsi"/>
          <w:color w:val="000000"/>
          <w:sz w:val="24"/>
          <w:szCs w:val="24"/>
          <w:lang w:eastAsia="cs-CZ"/>
        </w:rPr>
      </w:pPr>
      <w:r w:rsidRPr="00D82B1B">
        <w:rPr>
          <w:rFonts w:eastAsia="Times New Roman" w:cstheme="minorHAnsi"/>
          <w:color w:val="000000"/>
          <w:sz w:val="24"/>
          <w:szCs w:val="24"/>
          <w:lang w:eastAsia="cs-CZ"/>
        </w:rPr>
        <w:t>pozemky</w:t>
      </w:r>
      <w:r w:rsidR="009079DE">
        <w:rPr>
          <w:rFonts w:eastAsia="Times New Roman" w:cstheme="minorHAnsi"/>
          <w:color w:val="000000"/>
          <w:sz w:val="24"/>
          <w:szCs w:val="24"/>
          <w:lang w:eastAsia="cs-CZ"/>
        </w:rPr>
        <w:t xml:space="preserve"> dle geometrického plánu 2</w:t>
      </w:r>
      <w:r w:rsidR="007C3F1C">
        <w:rPr>
          <w:rFonts w:eastAsia="Times New Roman" w:cstheme="minorHAnsi"/>
          <w:color w:val="000000"/>
          <w:sz w:val="24"/>
          <w:szCs w:val="24"/>
          <w:lang w:eastAsia="cs-CZ"/>
        </w:rPr>
        <w:t>94</w:t>
      </w:r>
      <w:r w:rsidRPr="00D82B1B">
        <w:rPr>
          <w:rFonts w:eastAsia="Times New Roman" w:cstheme="minorHAnsi"/>
          <w:color w:val="000000"/>
          <w:sz w:val="24"/>
          <w:szCs w:val="24"/>
          <w:lang w:eastAsia="cs-CZ"/>
        </w:rPr>
        <w:t>–</w:t>
      </w:r>
      <w:r w:rsidR="007C3F1C">
        <w:rPr>
          <w:rFonts w:eastAsia="Times New Roman" w:cstheme="minorHAnsi"/>
          <w:color w:val="000000"/>
          <w:sz w:val="24"/>
          <w:szCs w:val="24"/>
          <w:lang w:eastAsia="cs-CZ"/>
        </w:rPr>
        <w:t>17</w:t>
      </w:r>
      <w:r w:rsidRPr="00D82B1B">
        <w:rPr>
          <w:rFonts w:eastAsia="Times New Roman" w:cstheme="minorHAnsi"/>
          <w:color w:val="000000"/>
          <w:sz w:val="24"/>
          <w:szCs w:val="24"/>
          <w:lang w:eastAsia="cs-CZ"/>
        </w:rPr>
        <w:t>/20</w:t>
      </w:r>
      <w:r w:rsidR="007C3F1C">
        <w:rPr>
          <w:rFonts w:eastAsia="Times New Roman" w:cstheme="minorHAnsi"/>
          <w:color w:val="000000"/>
          <w:sz w:val="24"/>
          <w:szCs w:val="24"/>
          <w:lang w:eastAsia="cs-CZ"/>
        </w:rPr>
        <w:t>24,</w:t>
      </w:r>
      <w:r w:rsidRPr="00D82B1B">
        <w:rPr>
          <w:rFonts w:eastAsia="Times New Roman" w:cstheme="minorHAnsi"/>
          <w:color w:val="000000"/>
          <w:sz w:val="24"/>
          <w:szCs w:val="24"/>
          <w:lang w:eastAsia="cs-CZ"/>
        </w:rPr>
        <w:t xml:space="preserve"> a to par.č. </w:t>
      </w:r>
      <w:r w:rsidR="007C3F1C">
        <w:rPr>
          <w:rFonts w:eastAsia="Times New Roman" w:cstheme="minorHAnsi"/>
          <w:color w:val="000000"/>
          <w:sz w:val="24"/>
          <w:szCs w:val="24"/>
          <w:lang w:eastAsia="cs-CZ"/>
        </w:rPr>
        <w:t>153</w:t>
      </w:r>
      <w:r w:rsidRPr="00D82B1B">
        <w:rPr>
          <w:sz w:val="24"/>
          <w:szCs w:val="24"/>
        </w:rPr>
        <w:t xml:space="preserve">/6 (druh </w:t>
      </w:r>
      <w:r w:rsidR="007C3F1C">
        <w:rPr>
          <w:sz w:val="24"/>
          <w:szCs w:val="24"/>
        </w:rPr>
        <w:t>ostatní plocha</w:t>
      </w:r>
      <w:r w:rsidRPr="00D82B1B">
        <w:rPr>
          <w:sz w:val="24"/>
          <w:szCs w:val="24"/>
        </w:rPr>
        <w:t>)</w:t>
      </w:r>
      <w:r w:rsidR="004028FB" w:rsidRPr="00D82B1B">
        <w:rPr>
          <w:sz w:val="24"/>
          <w:szCs w:val="24"/>
        </w:rPr>
        <w:t xml:space="preserve"> o výměře </w:t>
      </w:r>
      <w:r w:rsidR="007C3F1C">
        <w:rPr>
          <w:sz w:val="24"/>
          <w:szCs w:val="24"/>
        </w:rPr>
        <w:t>421</w:t>
      </w:r>
      <w:r w:rsidR="004028FB" w:rsidRPr="00D82B1B">
        <w:rPr>
          <w:sz w:val="24"/>
          <w:szCs w:val="24"/>
        </w:rPr>
        <w:t xml:space="preserve"> m</w:t>
      </w:r>
      <w:r w:rsidR="004028FB" w:rsidRPr="00D82B1B">
        <w:rPr>
          <w:sz w:val="24"/>
          <w:szCs w:val="24"/>
          <w:vertAlign w:val="superscript"/>
        </w:rPr>
        <w:t>2</w:t>
      </w:r>
      <w:r w:rsidR="007C3F1C">
        <w:rPr>
          <w:sz w:val="24"/>
          <w:szCs w:val="24"/>
        </w:rPr>
        <w:t xml:space="preserve"> a</w:t>
      </w:r>
      <w:r w:rsidRPr="00D82B1B">
        <w:rPr>
          <w:sz w:val="24"/>
          <w:szCs w:val="24"/>
        </w:rPr>
        <w:t xml:space="preserve"> </w:t>
      </w:r>
      <w:r w:rsidR="007C3F1C">
        <w:rPr>
          <w:sz w:val="24"/>
          <w:szCs w:val="24"/>
        </w:rPr>
        <w:t xml:space="preserve">par.č. </w:t>
      </w:r>
      <w:r w:rsidRPr="00D82B1B">
        <w:rPr>
          <w:sz w:val="24"/>
          <w:szCs w:val="24"/>
        </w:rPr>
        <w:t>2</w:t>
      </w:r>
      <w:r w:rsidR="007C3F1C">
        <w:rPr>
          <w:sz w:val="24"/>
          <w:szCs w:val="24"/>
        </w:rPr>
        <w:t>62</w:t>
      </w:r>
      <w:r w:rsidRPr="00D82B1B">
        <w:rPr>
          <w:sz w:val="24"/>
          <w:szCs w:val="24"/>
        </w:rPr>
        <w:t>/</w:t>
      </w:r>
      <w:r w:rsidR="007C3F1C">
        <w:rPr>
          <w:sz w:val="24"/>
          <w:szCs w:val="24"/>
        </w:rPr>
        <w:t>20</w:t>
      </w:r>
      <w:r w:rsidRPr="00D82B1B">
        <w:rPr>
          <w:sz w:val="24"/>
          <w:szCs w:val="24"/>
        </w:rPr>
        <w:t xml:space="preserve"> (druh </w:t>
      </w:r>
      <w:r w:rsidR="007C3F1C">
        <w:rPr>
          <w:sz w:val="24"/>
          <w:szCs w:val="24"/>
        </w:rPr>
        <w:t>orná půda</w:t>
      </w:r>
      <w:r w:rsidRPr="00D82B1B">
        <w:rPr>
          <w:sz w:val="24"/>
          <w:szCs w:val="24"/>
        </w:rPr>
        <w:t>)</w:t>
      </w:r>
      <w:r w:rsidR="00D82B1B" w:rsidRPr="00D82B1B">
        <w:rPr>
          <w:sz w:val="24"/>
          <w:szCs w:val="24"/>
        </w:rPr>
        <w:t xml:space="preserve"> o výměře </w:t>
      </w:r>
      <w:r w:rsidR="007C3F1C">
        <w:rPr>
          <w:sz w:val="24"/>
          <w:szCs w:val="24"/>
        </w:rPr>
        <w:t>2</w:t>
      </w:r>
      <w:r w:rsidR="00D82B1B" w:rsidRPr="00D82B1B">
        <w:rPr>
          <w:sz w:val="24"/>
          <w:szCs w:val="24"/>
        </w:rPr>
        <w:t>8 m</w:t>
      </w:r>
      <w:r w:rsidR="00D82B1B" w:rsidRPr="00D82B1B">
        <w:rPr>
          <w:sz w:val="24"/>
          <w:szCs w:val="24"/>
          <w:vertAlign w:val="superscript"/>
        </w:rPr>
        <w:t>2</w:t>
      </w:r>
      <w:r w:rsidRPr="00D82B1B">
        <w:rPr>
          <w:sz w:val="24"/>
          <w:szCs w:val="24"/>
        </w:rPr>
        <w:t xml:space="preserve">  vše v k.ú. Milíčovice</w:t>
      </w:r>
    </w:p>
    <w:p w14:paraId="71648013" w14:textId="77777777" w:rsidR="00580694" w:rsidRPr="00D82B1B" w:rsidRDefault="00580694" w:rsidP="004028FB">
      <w:pPr>
        <w:pStyle w:val="Bezmezer"/>
        <w:jc w:val="both"/>
        <w:rPr>
          <w:sz w:val="24"/>
          <w:szCs w:val="24"/>
        </w:rPr>
      </w:pPr>
    </w:p>
    <w:p w14:paraId="37926026" w14:textId="77777777" w:rsidR="00056298" w:rsidRPr="00D82B1B" w:rsidRDefault="00056298" w:rsidP="004028FB">
      <w:pPr>
        <w:pStyle w:val="Bezmezer"/>
        <w:jc w:val="both"/>
        <w:rPr>
          <w:sz w:val="24"/>
          <w:szCs w:val="24"/>
        </w:rPr>
      </w:pPr>
      <w:r w:rsidRPr="00D82B1B">
        <w:rPr>
          <w:sz w:val="24"/>
          <w:szCs w:val="24"/>
        </w:rPr>
        <w:t>Případné připomínky doručte do 15 dnů ode dne zveřejnění na podatelnu Obecního úřadu Milíčovice. Na připomínky podané po termínu nebude brán zřetel.</w:t>
      </w:r>
    </w:p>
    <w:p w14:paraId="057F6667" w14:textId="77777777" w:rsidR="00485ED9" w:rsidRPr="00D82B1B" w:rsidRDefault="00485ED9" w:rsidP="00485ED9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</w:p>
    <w:p w14:paraId="038833AC" w14:textId="77777777" w:rsidR="00485ED9" w:rsidRDefault="00485ED9" w:rsidP="00485ED9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</w:p>
    <w:p w14:paraId="513792D6" w14:textId="77777777" w:rsidR="007C3F1C" w:rsidRDefault="007C3F1C" w:rsidP="00485ED9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</w:p>
    <w:p w14:paraId="1B32EE15" w14:textId="77777777" w:rsidR="00BF5096" w:rsidRDefault="00BF5096" w:rsidP="00485ED9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</w:p>
    <w:p w14:paraId="0BE44FA2" w14:textId="77777777" w:rsidR="00D82B1B" w:rsidRPr="00D82B1B" w:rsidRDefault="00D82B1B" w:rsidP="00485ED9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</w:p>
    <w:p w14:paraId="50CFAF93" w14:textId="2A9CA192" w:rsidR="00485ED9" w:rsidRPr="00D82B1B" w:rsidRDefault="007C3F1C" w:rsidP="00485ED9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 xml:space="preserve">                                                                                                           Evžen Brtník, v.r.</w:t>
      </w:r>
    </w:p>
    <w:p w14:paraId="4A8F7D4F" w14:textId="77777777" w:rsidR="00485ED9" w:rsidRPr="00D82B1B" w:rsidRDefault="00D82B1B" w:rsidP="00D82B1B">
      <w:pPr>
        <w:autoSpaceDE w:val="0"/>
        <w:autoSpaceDN w:val="0"/>
        <w:adjustRightInd w:val="0"/>
        <w:spacing w:after="0" w:line="240" w:lineRule="auto"/>
        <w:jc w:val="center"/>
        <w:rPr>
          <w:rFonts w:ascii="Calibri" w:hAnsi="Calibri" w:cs="Calibri"/>
          <w:sz w:val="24"/>
          <w:szCs w:val="24"/>
        </w:rPr>
      </w:pPr>
      <w:r w:rsidRPr="00D82B1B">
        <w:rPr>
          <w:rFonts w:ascii="Calibri" w:hAnsi="Calibri" w:cs="Calibri"/>
          <w:sz w:val="24"/>
          <w:szCs w:val="24"/>
        </w:rPr>
        <w:t xml:space="preserve">         </w:t>
      </w:r>
      <w:r w:rsidR="00485ED9" w:rsidRPr="00D82B1B">
        <w:rPr>
          <w:rFonts w:ascii="Calibri" w:hAnsi="Calibri" w:cs="Calibri"/>
          <w:sz w:val="24"/>
          <w:szCs w:val="24"/>
        </w:rPr>
        <w:t xml:space="preserve">                                                                       …………………………….</w:t>
      </w:r>
    </w:p>
    <w:p w14:paraId="7DC7108B" w14:textId="77777777" w:rsidR="00485ED9" w:rsidRPr="00D82B1B" w:rsidRDefault="00485ED9" w:rsidP="00485ED9">
      <w:pPr>
        <w:autoSpaceDE w:val="0"/>
        <w:autoSpaceDN w:val="0"/>
        <w:adjustRightInd w:val="0"/>
        <w:spacing w:after="0" w:line="240" w:lineRule="auto"/>
        <w:outlineLvl w:val="0"/>
        <w:rPr>
          <w:rFonts w:ascii="Calibri" w:hAnsi="Calibri" w:cs="Calibri"/>
          <w:sz w:val="24"/>
          <w:szCs w:val="24"/>
        </w:rPr>
      </w:pPr>
      <w:r w:rsidRPr="00D82B1B">
        <w:rPr>
          <w:rFonts w:ascii="Calibri" w:hAnsi="Calibri" w:cs="Calibri"/>
          <w:sz w:val="24"/>
          <w:szCs w:val="24"/>
        </w:rPr>
        <w:t xml:space="preserve">                                                                                                             Evžen Brtník</w:t>
      </w:r>
    </w:p>
    <w:p w14:paraId="58D2A453" w14:textId="77777777" w:rsidR="00485ED9" w:rsidRPr="00D82B1B" w:rsidRDefault="00485ED9" w:rsidP="00485ED9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  <w:r w:rsidRPr="00D82B1B">
        <w:rPr>
          <w:rFonts w:ascii="Calibri" w:hAnsi="Calibri" w:cs="Calibri"/>
          <w:sz w:val="24"/>
          <w:szCs w:val="24"/>
        </w:rPr>
        <w:t xml:space="preserve">                                                                                                             starosta obce</w:t>
      </w:r>
    </w:p>
    <w:p w14:paraId="23F6D97F" w14:textId="77777777" w:rsidR="00485ED9" w:rsidRPr="00D82B1B" w:rsidRDefault="00485ED9" w:rsidP="00485ED9">
      <w:pPr>
        <w:spacing w:after="0" w:line="240" w:lineRule="auto"/>
        <w:rPr>
          <w:sz w:val="24"/>
          <w:szCs w:val="24"/>
        </w:rPr>
      </w:pPr>
    </w:p>
    <w:p w14:paraId="5002B2B4" w14:textId="77777777" w:rsidR="00D82B1B" w:rsidRPr="00D82B1B" w:rsidRDefault="00D82B1B" w:rsidP="00D82B1B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u w:val="single"/>
          <w:lang w:eastAsia="cs-CZ"/>
        </w:rPr>
      </w:pPr>
      <w:r w:rsidRPr="00D82B1B">
        <w:rPr>
          <w:rFonts w:cs="Calibri"/>
          <w:sz w:val="24"/>
          <w:szCs w:val="24"/>
          <w:u w:val="single"/>
          <w:lang w:eastAsia="cs-CZ"/>
        </w:rPr>
        <w:t>Příloha:</w:t>
      </w:r>
    </w:p>
    <w:p w14:paraId="128E8DDE" w14:textId="77777777" w:rsidR="00D82B1B" w:rsidRPr="00D82B1B" w:rsidRDefault="00D82B1B" w:rsidP="00D82B1B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cs-CZ"/>
        </w:rPr>
      </w:pPr>
    </w:p>
    <w:p w14:paraId="01E53566" w14:textId="6C5DFDEC" w:rsidR="00D82B1B" w:rsidRPr="00D82B1B" w:rsidRDefault="00D82B1B" w:rsidP="00D82B1B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  <w:lang w:eastAsia="cs-CZ"/>
        </w:rPr>
      </w:pPr>
      <w:r w:rsidRPr="00D82B1B">
        <w:rPr>
          <w:rFonts w:cs="Calibri"/>
          <w:sz w:val="24"/>
          <w:szCs w:val="24"/>
          <w:lang w:eastAsia="cs-CZ"/>
        </w:rPr>
        <w:t>- geometrický plán</w:t>
      </w:r>
      <w:r w:rsidR="009079DE">
        <w:rPr>
          <w:rFonts w:cs="Calibri"/>
          <w:sz w:val="24"/>
          <w:szCs w:val="24"/>
          <w:lang w:eastAsia="cs-CZ"/>
        </w:rPr>
        <w:t xml:space="preserve"> 2</w:t>
      </w:r>
      <w:r w:rsidR="007C3F1C">
        <w:rPr>
          <w:rFonts w:cs="Calibri"/>
          <w:sz w:val="24"/>
          <w:szCs w:val="24"/>
          <w:lang w:eastAsia="cs-CZ"/>
        </w:rPr>
        <w:t>94</w:t>
      </w:r>
      <w:r w:rsidRPr="00D82B1B">
        <w:rPr>
          <w:rFonts w:cs="Calibri"/>
          <w:sz w:val="24"/>
          <w:szCs w:val="24"/>
          <w:lang w:eastAsia="cs-CZ"/>
        </w:rPr>
        <w:t>–</w:t>
      </w:r>
      <w:r w:rsidR="007C3F1C">
        <w:rPr>
          <w:rFonts w:cs="Calibri"/>
          <w:sz w:val="24"/>
          <w:szCs w:val="24"/>
          <w:lang w:eastAsia="cs-CZ"/>
        </w:rPr>
        <w:t>1</w:t>
      </w:r>
      <w:r w:rsidRPr="00D82B1B">
        <w:rPr>
          <w:rFonts w:cs="Calibri"/>
          <w:sz w:val="24"/>
          <w:szCs w:val="24"/>
          <w:lang w:eastAsia="cs-CZ"/>
        </w:rPr>
        <w:t>7/20</w:t>
      </w:r>
      <w:r w:rsidR="007C3F1C">
        <w:rPr>
          <w:rFonts w:cs="Calibri"/>
          <w:sz w:val="24"/>
          <w:szCs w:val="24"/>
          <w:lang w:eastAsia="cs-CZ"/>
        </w:rPr>
        <w:t>24</w:t>
      </w:r>
    </w:p>
    <w:p w14:paraId="513E42ED" w14:textId="77777777" w:rsidR="00485ED9" w:rsidRDefault="00485ED9" w:rsidP="00485ED9">
      <w:pPr>
        <w:spacing w:after="0" w:line="240" w:lineRule="auto"/>
        <w:outlineLvl w:val="0"/>
        <w:rPr>
          <w:sz w:val="28"/>
          <w:szCs w:val="28"/>
        </w:rPr>
      </w:pPr>
    </w:p>
    <w:p w14:paraId="5C9A52C4" w14:textId="77777777" w:rsidR="00485ED9" w:rsidRDefault="00485ED9" w:rsidP="00485ED9">
      <w:pPr>
        <w:spacing w:after="0" w:line="240" w:lineRule="auto"/>
        <w:outlineLvl w:val="0"/>
        <w:rPr>
          <w:sz w:val="28"/>
          <w:szCs w:val="28"/>
        </w:rPr>
      </w:pPr>
    </w:p>
    <w:p w14:paraId="61EFA233" w14:textId="77777777" w:rsidR="007C3F1C" w:rsidRDefault="007C3F1C" w:rsidP="00485ED9">
      <w:pPr>
        <w:spacing w:after="0" w:line="240" w:lineRule="auto"/>
        <w:outlineLvl w:val="0"/>
        <w:rPr>
          <w:sz w:val="28"/>
          <w:szCs w:val="28"/>
        </w:rPr>
      </w:pPr>
    </w:p>
    <w:p w14:paraId="2D6218E5" w14:textId="77777777" w:rsidR="007C3F1C" w:rsidRDefault="007C3F1C" w:rsidP="00485ED9">
      <w:pPr>
        <w:spacing w:after="0" w:line="240" w:lineRule="auto"/>
        <w:outlineLvl w:val="0"/>
        <w:rPr>
          <w:sz w:val="28"/>
          <w:szCs w:val="28"/>
        </w:rPr>
      </w:pPr>
    </w:p>
    <w:p w14:paraId="6F52B277" w14:textId="77777777" w:rsidR="007C3F1C" w:rsidRDefault="007C3F1C" w:rsidP="00485ED9">
      <w:pPr>
        <w:spacing w:after="0" w:line="240" w:lineRule="auto"/>
        <w:outlineLvl w:val="0"/>
        <w:rPr>
          <w:sz w:val="28"/>
          <w:szCs w:val="28"/>
        </w:rPr>
      </w:pPr>
    </w:p>
    <w:p w14:paraId="4C4976DE" w14:textId="77777777" w:rsidR="007C3F1C" w:rsidRDefault="007C3F1C" w:rsidP="00485ED9">
      <w:pPr>
        <w:spacing w:after="0" w:line="240" w:lineRule="auto"/>
        <w:outlineLvl w:val="0"/>
        <w:rPr>
          <w:sz w:val="28"/>
          <w:szCs w:val="28"/>
        </w:rPr>
      </w:pPr>
    </w:p>
    <w:p w14:paraId="276623CA" w14:textId="77777777" w:rsidR="00485ED9" w:rsidRDefault="00485ED9" w:rsidP="00485ED9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>Úřední deska                                                Elektronická deska</w:t>
      </w:r>
    </w:p>
    <w:p w14:paraId="1477B628" w14:textId="77777777" w:rsidR="00485ED9" w:rsidRDefault="00485ED9" w:rsidP="00485ED9">
      <w:pPr>
        <w:pStyle w:val="Bezmezer"/>
      </w:pPr>
    </w:p>
    <w:p w14:paraId="4F93D1BB" w14:textId="45E2A80B" w:rsidR="00485ED9" w:rsidRDefault="00D82B1B" w:rsidP="00485ED9">
      <w:pPr>
        <w:pStyle w:val="Bezmezer"/>
      </w:pPr>
      <w:r>
        <w:t xml:space="preserve">Vyvěšeno: </w:t>
      </w:r>
      <w:r w:rsidR="007C3F1C">
        <w:t>8</w:t>
      </w:r>
      <w:r w:rsidR="00485ED9">
        <w:t>.</w:t>
      </w:r>
      <w:r w:rsidR="007C3F1C">
        <w:t>4</w:t>
      </w:r>
      <w:r w:rsidR="00485ED9">
        <w:t>.20</w:t>
      </w:r>
      <w:r w:rsidR="007C3F1C">
        <w:t>24</w:t>
      </w:r>
      <w:r>
        <w:tab/>
      </w:r>
      <w:r>
        <w:tab/>
      </w:r>
      <w:r>
        <w:tab/>
      </w:r>
      <w:r>
        <w:tab/>
      </w:r>
      <w:r w:rsidR="007C3F1C">
        <w:t>8</w:t>
      </w:r>
      <w:r w:rsidR="00485ED9">
        <w:t>.</w:t>
      </w:r>
      <w:r w:rsidR="007C3F1C">
        <w:t>4</w:t>
      </w:r>
      <w:r w:rsidR="00485ED9">
        <w:t>.20</w:t>
      </w:r>
      <w:r w:rsidR="007C3F1C">
        <w:t>24</w:t>
      </w:r>
    </w:p>
    <w:p w14:paraId="74E1CB6C" w14:textId="77777777" w:rsidR="00485ED9" w:rsidRDefault="00485ED9" w:rsidP="00485ED9">
      <w:pPr>
        <w:pStyle w:val="Bezmezer"/>
      </w:pPr>
    </w:p>
    <w:p w14:paraId="1545DBEF" w14:textId="77777777" w:rsidR="00C779F1" w:rsidRPr="00485ED9" w:rsidRDefault="00485ED9" w:rsidP="00D202CB">
      <w:pPr>
        <w:pStyle w:val="Bezmezer"/>
      </w:pPr>
      <w:r>
        <w:t>Sejmuto:</w:t>
      </w:r>
    </w:p>
    <w:sectPr w:rsidR="00C779F1" w:rsidRPr="00485ED9" w:rsidSect="00C345CC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417" w:bottom="426" w:left="1417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AD3F7E4" w14:textId="77777777" w:rsidR="00C345CC" w:rsidRDefault="00C345CC" w:rsidP="00485ED9">
      <w:pPr>
        <w:spacing w:after="0" w:line="240" w:lineRule="auto"/>
      </w:pPr>
      <w:r>
        <w:separator/>
      </w:r>
    </w:p>
  </w:endnote>
  <w:endnote w:type="continuationSeparator" w:id="0">
    <w:p w14:paraId="327D111A" w14:textId="77777777" w:rsidR="00C345CC" w:rsidRDefault="00C345CC" w:rsidP="00485E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EE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1AB9910" w14:textId="77777777" w:rsidR="00CC0012" w:rsidRDefault="00CC0012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8E2460B" w14:textId="77777777" w:rsidR="00485ED9" w:rsidRDefault="00485ED9" w:rsidP="00485ED9">
    <w:pPr>
      <w:pStyle w:val="Normlnweb"/>
      <w:spacing w:after="0"/>
    </w:pPr>
    <w:r>
      <w:rPr>
        <w:rFonts w:ascii="Comic Sans MS" w:hAnsi="Comic Sans MS"/>
        <w:sz w:val="20"/>
        <w:szCs w:val="20"/>
      </w:rPr>
      <w:t>IČO: 006 36 878                    Tel/fax: 515 23 63 17                             Email:</w:t>
    </w:r>
    <w:r>
      <w:rPr>
        <w:rFonts w:ascii="Comic Sans MS" w:hAnsi="Comic Sans MS"/>
        <w:color w:val="000000"/>
        <w:sz w:val="20"/>
        <w:szCs w:val="20"/>
      </w:rPr>
      <w:t xml:space="preserve"> </w:t>
    </w:r>
    <w:r w:rsidRPr="00CC0012">
      <w:rPr>
        <w:rFonts w:ascii="Comic Sans MS" w:hAnsi="Comic Sans MS"/>
        <w:color w:val="000000"/>
        <w:sz w:val="20"/>
        <w:szCs w:val="20"/>
      </w:rPr>
      <w:t>obec@</w:t>
    </w:r>
    <w:hyperlink r:id="rId1" w:history="1">
      <w:r w:rsidRPr="00CC0012">
        <w:rPr>
          <w:rStyle w:val="Hypertextovodkaz"/>
          <w:rFonts w:ascii="Comic Sans MS" w:hAnsi="Comic Sans MS"/>
          <w:color w:val="000000"/>
          <w:sz w:val="20"/>
          <w:szCs w:val="20"/>
          <w:u w:val="none"/>
        </w:rPr>
        <w:t>milicovice.cz</w:t>
      </w:r>
    </w:hyperlink>
    <w:r w:rsidRPr="00CC0012">
      <w:rPr>
        <w:rFonts w:ascii="Comic Sans MS" w:hAnsi="Comic Sans MS"/>
        <w:sz w:val="20"/>
        <w:szCs w:val="20"/>
      </w:rPr>
      <w:t xml:space="preserve"> </w:t>
    </w:r>
  </w:p>
  <w:p w14:paraId="6BA5C931" w14:textId="77777777" w:rsidR="00485ED9" w:rsidRDefault="00485ED9" w:rsidP="00485ED9">
    <w:pPr>
      <w:pStyle w:val="Zpat"/>
    </w:pPr>
  </w:p>
  <w:p w14:paraId="52245BA7" w14:textId="77777777" w:rsidR="00485ED9" w:rsidRDefault="00485ED9">
    <w:pPr>
      <w:pStyle w:val="Zpa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60CCF14" w14:textId="77777777" w:rsidR="00CC0012" w:rsidRDefault="00CC0012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371FB4F" w14:textId="77777777" w:rsidR="00C345CC" w:rsidRDefault="00C345CC" w:rsidP="00485ED9">
      <w:pPr>
        <w:spacing w:after="0" w:line="240" w:lineRule="auto"/>
      </w:pPr>
      <w:r>
        <w:separator/>
      </w:r>
    </w:p>
  </w:footnote>
  <w:footnote w:type="continuationSeparator" w:id="0">
    <w:p w14:paraId="1DD5797F" w14:textId="77777777" w:rsidR="00C345CC" w:rsidRDefault="00C345CC" w:rsidP="00485ED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5E1F026" w14:textId="77777777" w:rsidR="00CC0012" w:rsidRDefault="00CC0012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D02B29F" w14:textId="77777777" w:rsidR="00485ED9" w:rsidRPr="00887A19" w:rsidRDefault="00485ED9" w:rsidP="00485ED9">
    <w:pPr>
      <w:pStyle w:val="Normlnweb"/>
      <w:spacing w:before="0" w:beforeAutospacing="0" w:after="0"/>
      <w:rPr>
        <w:rFonts w:ascii="Comic Sans MS" w:hAnsi="Comic Sans MS"/>
        <w:b/>
        <w:bCs/>
        <w:i/>
        <w:iCs/>
        <w:sz w:val="30"/>
        <w:szCs w:val="30"/>
      </w:rPr>
    </w:pPr>
    <w:r>
      <w:rPr>
        <w:rFonts w:ascii="Comic Sans MS" w:hAnsi="Comic Sans MS"/>
        <w:b/>
        <w:bCs/>
        <w:i/>
        <w:iCs/>
        <w:noProof/>
        <w:sz w:val="30"/>
        <w:szCs w:val="30"/>
      </w:rPr>
      <w:drawing>
        <wp:anchor distT="0" distB="0" distL="114300" distR="114300" simplePos="0" relativeHeight="251659264" behindDoc="0" locked="0" layoutInCell="1" allowOverlap="1" wp14:anchorId="2D19B507" wp14:editId="4E429EB1">
          <wp:simplePos x="0" y="0"/>
          <wp:positionH relativeFrom="column">
            <wp:posOffset>14605</wp:posOffset>
          </wp:positionH>
          <wp:positionV relativeFrom="paragraph">
            <wp:posOffset>-1905</wp:posOffset>
          </wp:positionV>
          <wp:extent cx="1097280" cy="1095375"/>
          <wp:effectExtent l="19050" t="0" r="7620" b="0"/>
          <wp:wrapTopAndBottom/>
          <wp:docPr id="1" name="obrázek 1" descr="C:\Users\Milicovice\Pictures\Obecní symboly\Milicovice-zna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Milicovice\Pictures\Obecní symboly\Milicovice-znak.jp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097280" cy="10953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Comic Sans MS" w:hAnsi="Comic Sans MS"/>
        <w:b/>
        <w:bCs/>
        <w:i/>
        <w:iCs/>
        <w:sz w:val="30"/>
        <w:szCs w:val="30"/>
      </w:rPr>
      <w:t xml:space="preserve">                      OBEC MILÍČOVICE </w:t>
    </w:r>
  </w:p>
  <w:p w14:paraId="4B8B5F3E" w14:textId="77777777" w:rsidR="00485ED9" w:rsidRDefault="00485ED9" w:rsidP="00485ED9">
    <w:pPr>
      <w:pStyle w:val="Normlnweb"/>
      <w:spacing w:before="0" w:beforeAutospacing="0" w:after="0"/>
      <w:jc w:val="center"/>
    </w:pPr>
    <w:r>
      <w:rPr>
        <w:rFonts w:ascii="Comic Sans MS" w:hAnsi="Comic Sans MS"/>
        <w:b/>
        <w:bCs/>
        <w:i/>
        <w:iCs/>
        <w:sz w:val="30"/>
        <w:szCs w:val="30"/>
      </w:rPr>
      <w:t>Milíčovice 40, 669 02 Znojmo</w:t>
    </w:r>
  </w:p>
  <w:p w14:paraId="3CD1B36D" w14:textId="77777777" w:rsidR="00485ED9" w:rsidRDefault="00485ED9" w:rsidP="00485ED9"/>
  <w:p w14:paraId="53DD37A2" w14:textId="77777777" w:rsidR="00485ED9" w:rsidRDefault="00485ED9">
    <w:pPr>
      <w:pStyle w:val="Zhlav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4D9BD7F" w14:textId="77777777" w:rsidR="00CC0012" w:rsidRDefault="00CC0012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B253455"/>
    <w:multiLevelType w:val="hybridMultilevel"/>
    <w:tmpl w:val="ACAAA80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D3422F4"/>
    <w:multiLevelType w:val="hybridMultilevel"/>
    <w:tmpl w:val="5C94365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76129168">
    <w:abstractNumId w:val="0"/>
  </w:num>
  <w:num w:numId="2" w16cid:durableId="155353708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evenAndOddHeaders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85ED9"/>
    <w:rsid w:val="00056298"/>
    <w:rsid w:val="000F75B0"/>
    <w:rsid w:val="0013584A"/>
    <w:rsid w:val="0024130C"/>
    <w:rsid w:val="002E31B4"/>
    <w:rsid w:val="004028FB"/>
    <w:rsid w:val="00433E06"/>
    <w:rsid w:val="00483D50"/>
    <w:rsid w:val="00485ED9"/>
    <w:rsid w:val="00580694"/>
    <w:rsid w:val="0059109D"/>
    <w:rsid w:val="005B75B6"/>
    <w:rsid w:val="00685334"/>
    <w:rsid w:val="00690898"/>
    <w:rsid w:val="006F15C8"/>
    <w:rsid w:val="007B0DB3"/>
    <w:rsid w:val="007C3F1C"/>
    <w:rsid w:val="009079DE"/>
    <w:rsid w:val="00A96733"/>
    <w:rsid w:val="00B37147"/>
    <w:rsid w:val="00BF5096"/>
    <w:rsid w:val="00C15D74"/>
    <w:rsid w:val="00C345CC"/>
    <w:rsid w:val="00C779F1"/>
    <w:rsid w:val="00CC0012"/>
    <w:rsid w:val="00D10ECE"/>
    <w:rsid w:val="00D202CB"/>
    <w:rsid w:val="00D57641"/>
    <w:rsid w:val="00D82B1B"/>
    <w:rsid w:val="00D93165"/>
    <w:rsid w:val="00DB43D8"/>
    <w:rsid w:val="00F57E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F35780"/>
  <w15:docId w15:val="{F63D470D-67FF-4BD9-91BA-39262BEBCF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485ED9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qFormat/>
    <w:rsid w:val="00485ED9"/>
    <w:pPr>
      <w:spacing w:after="0" w:line="240" w:lineRule="auto"/>
    </w:pPr>
  </w:style>
  <w:style w:type="paragraph" w:styleId="Zhlav">
    <w:name w:val="header"/>
    <w:basedOn w:val="Normln"/>
    <w:link w:val="ZhlavChar"/>
    <w:uiPriority w:val="99"/>
    <w:unhideWhenUsed/>
    <w:rsid w:val="00485E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485ED9"/>
  </w:style>
  <w:style w:type="paragraph" w:styleId="Zpat">
    <w:name w:val="footer"/>
    <w:basedOn w:val="Normln"/>
    <w:link w:val="ZpatChar"/>
    <w:uiPriority w:val="99"/>
    <w:unhideWhenUsed/>
    <w:rsid w:val="00485E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485ED9"/>
  </w:style>
  <w:style w:type="paragraph" w:styleId="Normlnweb">
    <w:name w:val="Normal (Web)"/>
    <w:basedOn w:val="Normln"/>
    <w:uiPriority w:val="99"/>
    <w:unhideWhenUsed/>
    <w:rsid w:val="00485ED9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rsid w:val="00485ED9"/>
    <w:rPr>
      <w:color w:val="000080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485E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85ED9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483D5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55885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04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obec.milicovice@tiscali.cz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184</Words>
  <Characters>1090</Characters>
  <Application>Microsoft Office Word</Application>
  <DocSecurity>0</DocSecurity>
  <Lines>9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Milicovice</dc:creator>
  <cp:lastModifiedBy>obec Milíčovice</cp:lastModifiedBy>
  <cp:revision>14</cp:revision>
  <cp:lastPrinted>2017-03-07T08:41:00Z</cp:lastPrinted>
  <dcterms:created xsi:type="dcterms:W3CDTF">2015-04-27T06:36:00Z</dcterms:created>
  <dcterms:modified xsi:type="dcterms:W3CDTF">2024-04-08T09:36:00Z</dcterms:modified>
</cp:coreProperties>
</file>